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8CC" w:rsidRDefault="00D318CC" w:rsidP="008B1A7D">
      <w:pPr>
        <w:pStyle w:val="Title"/>
      </w:pPr>
      <w:r>
        <w:t>DISTRICT OF CHETWYND</w:t>
      </w:r>
    </w:p>
    <w:p w:rsidR="000E2711" w:rsidRDefault="000E2711" w:rsidP="008B1A7D">
      <w:pPr>
        <w:pStyle w:val="Title"/>
      </w:pPr>
    </w:p>
    <w:p w:rsidR="00FE0AE7" w:rsidRPr="000F2DFA" w:rsidRDefault="000F2DFA" w:rsidP="008B1A7D">
      <w:pPr>
        <w:jc w:val="center"/>
        <w:rPr>
          <w:b/>
        </w:rPr>
      </w:pPr>
      <w:proofErr w:type="gramStart"/>
      <w:r w:rsidRPr="000F2DFA">
        <w:rPr>
          <w:b/>
        </w:rPr>
        <w:t xml:space="preserve">COUNCIL PROCEDURE AMENDMENT </w:t>
      </w:r>
      <w:r w:rsidR="00D318CC" w:rsidRPr="000F2DFA">
        <w:rPr>
          <w:b/>
        </w:rPr>
        <w:t>BYLAW NO.</w:t>
      </w:r>
      <w:proofErr w:type="gramEnd"/>
      <w:r w:rsidR="00D318CC" w:rsidRPr="000F2DFA">
        <w:rPr>
          <w:b/>
        </w:rPr>
        <w:t xml:space="preserve"> </w:t>
      </w:r>
      <w:r w:rsidR="00013A24">
        <w:rPr>
          <w:b/>
        </w:rPr>
        <w:t>1</w:t>
      </w:r>
      <w:r w:rsidR="00B21E15">
        <w:rPr>
          <w:b/>
        </w:rPr>
        <w:t>1</w:t>
      </w:r>
      <w:r w:rsidR="00F96D54">
        <w:rPr>
          <w:b/>
        </w:rPr>
        <w:t>19</w:t>
      </w:r>
      <w:r w:rsidR="008E5028" w:rsidRPr="000F2DFA">
        <w:rPr>
          <w:b/>
        </w:rPr>
        <w:t>, 20</w:t>
      </w:r>
      <w:r w:rsidR="00F96D54">
        <w:rPr>
          <w:b/>
        </w:rPr>
        <w:t>20</w:t>
      </w:r>
    </w:p>
    <w:p w:rsidR="00FE0AE7" w:rsidRDefault="00FE0AE7" w:rsidP="008B1A7D">
      <w:pPr>
        <w:jc w:val="center"/>
      </w:pPr>
    </w:p>
    <w:p w:rsidR="00D318CC" w:rsidRDefault="00FE0AE7" w:rsidP="008B1A7D">
      <w:pPr>
        <w:pBdr>
          <w:bottom w:val="single" w:sz="12" w:space="1" w:color="auto"/>
        </w:pBdr>
        <w:jc w:val="center"/>
      </w:pPr>
      <w:r>
        <w:t xml:space="preserve">Being a Bylaw of the District of Chetwynd to </w:t>
      </w:r>
      <w:r w:rsidR="00477FCB">
        <w:t xml:space="preserve">Amend </w:t>
      </w:r>
      <w:r>
        <w:t>Council Procedure Bylaw No</w:t>
      </w:r>
      <w:r w:rsidR="000A1F51">
        <w:t xml:space="preserve">. </w:t>
      </w:r>
      <w:r>
        <w:t>799/G/2004</w:t>
      </w:r>
    </w:p>
    <w:p w:rsidR="000F2DFA" w:rsidRPr="00FE0AE7" w:rsidRDefault="000F2DFA" w:rsidP="008B1A7D">
      <w:pPr>
        <w:pBdr>
          <w:bottom w:val="single" w:sz="12" w:space="1" w:color="auto"/>
        </w:pBdr>
        <w:jc w:val="center"/>
        <w:rPr>
          <w:b/>
        </w:rPr>
      </w:pPr>
    </w:p>
    <w:p w:rsidR="000E2711" w:rsidRPr="006D619C" w:rsidRDefault="000E2711" w:rsidP="008B1A7D">
      <w:pPr>
        <w:jc w:val="both"/>
        <w:rPr>
          <w:sz w:val="36"/>
          <w:szCs w:val="36"/>
        </w:rPr>
      </w:pPr>
    </w:p>
    <w:p w:rsidR="00D318CC" w:rsidRDefault="00D318CC">
      <w:pPr>
        <w:jc w:val="both"/>
      </w:pPr>
      <w:r w:rsidRPr="000F2DFA">
        <w:rPr>
          <w:b/>
        </w:rPr>
        <w:t>WHEREAS</w:t>
      </w:r>
      <w:r w:rsidR="00FE0AE7">
        <w:t>, the Council of the District of Chetwynd has adopted Council Procedure Bylaw No</w:t>
      </w:r>
      <w:r w:rsidR="000A1F51">
        <w:t>.</w:t>
      </w:r>
      <w:r w:rsidR="00FE0AE7">
        <w:t xml:space="preserve"> 799/G/2004;</w:t>
      </w:r>
    </w:p>
    <w:p w:rsidR="00D318CC" w:rsidRPr="006D619C" w:rsidRDefault="00D318CC">
      <w:pPr>
        <w:jc w:val="both"/>
        <w:rPr>
          <w:sz w:val="20"/>
        </w:rPr>
      </w:pPr>
    </w:p>
    <w:p w:rsidR="00D318CC" w:rsidRDefault="00D318CC">
      <w:pPr>
        <w:jc w:val="both"/>
      </w:pPr>
      <w:r w:rsidRPr="000F2DFA">
        <w:rPr>
          <w:b/>
        </w:rPr>
        <w:t>AND WHEREAS</w:t>
      </w:r>
      <w:r w:rsidR="00FE0AE7">
        <w:t xml:space="preserve">, the Council </w:t>
      </w:r>
      <w:r w:rsidR="007159F3">
        <w:t xml:space="preserve">of the District of Chetwynd </w:t>
      </w:r>
      <w:r w:rsidR="00FE0AE7">
        <w:t>deems an amendment is necessary to streamline Council meeting procedures;</w:t>
      </w:r>
    </w:p>
    <w:p w:rsidR="00D318CC" w:rsidRPr="006D619C" w:rsidRDefault="00D318CC">
      <w:pPr>
        <w:jc w:val="both"/>
        <w:rPr>
          <w:sz w:val="20"/>
        </w:rPr>
      </w:pPr>
    </w:p>
    <w:p w:rsidR="00D318CC" w:rsidRDefault="00D318CC">
      <w:pPr>
        <w:jc w:val="both"/>
      </w:pPr>
      <w:smartTag w:uri="urn:schemas-microsoft-com:office:smarttags" w:element="stockticker">
        <w:r w:rsidRPr="000F2DFA">
          <w:rPr>
            <w:b/>
          </w:rPr>
          <w:t>NOW</w:t>
        </w:r>
      </w:smartTag>
      <w:r w:rsidRPr="000F2DFA">
        <w:rPr>
          <w:b/>
        </w:rPr>
        <w:t xml:space="preserve"> THEREFORE</w:t>
      </w:r>
      <w:r w:rsidR="00FE0AE7">
        <w:t>, the Council of the District of Chetwynd, in open meeting lawfully assembled, hereby enacts as follow:</w:t>
      </w:r>
    </w:p>
    <w:p w:rsidR="00FE0AE7" w:rsidRPr="006D619C" w:rsidRDefault="00FE0AE7">
      <w:pPr>
        <w:jc w:val="both"/>
        <w:rPr>
          <w:sz w:val="20"/>
        </w:rPr>
      </w:pPr>
    </w:p>
    <w:p w:rsidR="00FE0AE7" w:rsidRDefault="00D318CC">
      <w:pPr>
        <w:tabs>
          <w:tab w:val="left" w:pos="540"/>
          <w:tab w:val="left" w:pos="1080"/>
          <w:tab w:val="left" w:pos="1620"/>
        </w:tabs>
        <w:jc w:val="both"/>
      </w:pPr>
      <w:r>
        <w:t>1.</w:t>
      </w:r>
      <w:r>
        <w:tab/>
        <w:t>Th</w:t>
      </w:r>
      <w:r w:rsidR="00FE0AE7">
        <w:t xml:space="preserve">at </w:t>
      </w:r>
      <w:r>
        <w:t>Bylaw</w:t>
      </w:r>
      <w:r w:rsidR="00FE0AE7">
        <w:t xml:space="preserve"> No. 799/G/2004 </w:t>
      </w:r>
      <w:r w:rsidR="007C5281">
        <w:t xml:space="preserve">as amended, be further </w:t>
      </w:r>
      <w:r w:rsidR="00FE0AE7">
        <w:t>amended as follows;</w:t>
      </w:r>
    </w:p>
    <w:p w:rsidR="00FE0AE7" w:rsidRPr="006D619C" w:rsidRDefault="00FE0AE7">
      <w:pPr>
        <w:tabs>
          <w:tab w:val="left" w:pos="540"/>
          <w:tab w:val="left" w:pos="1080"/>
          <w:tab w:val="left" w:pos="1620"/>
        </w:tabs>
        <w:jc w:val="both"/>
        <w:rPr>
          <w:sz w:val="20"/>
        </w:rPr>
      </w:pPr>
    </w:p>
    <w:p w:rsidR="00F96D54" w:rsidRPr="00F96D54" w:rsidRDefault="00013A24" w:rsidP="00C94373">
      <w:pPr>
        <w:pStyle w:val="BodyTextIndent"/>
        <w:numPr>
          <w:ilvl w:val="0"/>
          <w:numId w:val="1"/>
        </w:numPr>
        <w:tabs>
          <w:tab w:val="clear" w:pos="1260"/>
          <w:tab w:val="num" w:pos="1080"/>
        </w:tabs>
        <w:ind w:left="1080" w:hanging="540"/>
        <w:rPr>
          <w:szCs w:val="24"/>
        </w:rPr>
      </w:pPr>
      <w:r>
        <w:t xml:space="preserve">Section </w:t>
      </w:r>
      <w:r w:rsidR="00F96D54">
        <w:t>4.4 Electronic Meetings</w:t>
      </w:r>
      <w:r w:rsidR="00C94373">
        <w:t xml:space="preserve"> </w:t>
      </w:r>
      <w:r w:rsidR="00F96D54">
        <w:t>be deleted in its’ entirety and replaced with</w:t>
      </w:r>
      <w:r w:rsidR="00C94373">
        <w:t xml:space="preserve"> </w:t>
      </w:r>
      <w:r w:rsidR="00F96D54">
        <w:t>the following:</w:t>
      </w:r>
    </w:p>
    <w:p w:rsidR="00F96D54" w:rsidRDefault="00F96D54" w:rsidP="00F96D54">
      <w:pPr>
        <w:pStyle w:val="BodyTextIndent"/>
        <w:tabs>
          <w:tab w:val="clear" w:pos="1080"/>
        </w:tabs>
        <w:ind w:firstLine="0"/>
        <w:rPr>
          <w:szCs w:val="24"/>
        </w:rPr>
      </w:pPr>
    </w:p>
    <w:p w:rsidR="00F96D54" w:rsidRDefault="00F96D54" w:rsidP="00F96D54">
      <w:pPr>
        <w:pStyle w:val="BodyTextIndent"/>
        <w:tabs>
          <w:tab w:val="clear" w:pos="1080"/>
        </w:tabs>
        <w:ind w:firstLine="0"/>
        <w:rPr>
          <w:szCs w:val="24"/>
        </w:rPr>
      </w:pPr>
      <w:r>
        <w:rPr>
          <w:szCs w:val="24"/>
        </w:rPr>
        <w:t>“Section 4.4 Electronic Meetings</w:t>
      </w:r>
    </w:p>
    <w:p w:rsidR="00ED75DF" w:rsidRDefault="00ED75DF" w:rsidP="00F96D54">
      <w:pPr>
        <w:pStyle w:val="BodyTextIndent"/>
        <w:tabs>
          <w:tab w:val="clear" w:pos="1080"/>
        </w:tabs>
        <w:ind w:firstLine="0"/>
        <w:rPr>
          <w:szCs w:val="24"/>
        </w:rPr>
      </w:pPr>
    </w:p>
    <w:p w:rsidR="00ED75DF" w:rsidRDefault="00F96D54" w:rsidP="00ED75DF">
      <w:pPr>
        <w:pStyle w:val="BodyTextIndent"/>
        <w:tabs>
          <w:tab w:val="clear" w:pos="1080"/>
        </w:tabs>
        <w:ind w:firstLine="0"/>
        <w:rPr>
          <w:szCs w:val="24"/>
        </w:rPr>
      </w:pPr>
      <w:r>
        <w:rPr>
          <w:szCs w:val="24"/>
        </w:rPr>
        <w:t xml:space="preserve">  </w:t>
      </w:r>
      <w:r w:rsidR="00ED75DF">
        <w:rPr>
          <w:szCs w:val="24"/>
        </w:rPr>
        <w:t xml:space="preserve">4.4.1 </w:t>
      </w:r>
      <w:r w:rsidR="00062454">
        <w:rPr>
          <w:szCs w:val="24"/>
        </w:rPr>
        <w:t>Meetings of C</w:t>
      </w:r>
      <w:r>
        <w:rPr>
          <w:szCs w:val="24"/>
        </w:rPr>
        <w:t>ouncil or committees may be conducted by means of electronic or</w:t>
      </w:r>
    </w:p>
    <w:p w:rsidR="00ED75DF" w:rsidRDefault="00ED75DF" w:rsidP="00ED75DF">
      <w:pPr>
        <w:pStyle w:val="BodyTextIndent"/>
        <w:tabs>
          <w:tab w:val="clear" w:pos="1080"/>
        </w:tabs>
        <w:ind w:firstLine="0"/>
        <w:rPr>
          <w:szCs w:val="24"/>
        </w:rPr>
      </w:pPr>
      <w:r>
        <w:rPr>
          <w:szCs w:val="24"/>
        </w:rPr>
        <w:t xml:space="preserve"> </w:t>
      </w:r>
      <w:r w:rsidR="00F96D54">
        <w:rPr>
          <w:szCs w:val="24"/>
        </w:rPr>
        <w:t xml:space="preserve"> </w:t>
      </w:r>
      <w:proofErr w:type="gramStart"/>
      <w:r w:rsidR="00F96D54">
        <w:rPr>
          <w:szCs w:val="24"/>
        </w:rPr>
        <w:t>other</w:t>
      </w:r>
      <w:proofErr w:type="gramEnd"/>
      <w:r>
        <w:rPr>
          <w:szCs w:val="24"/>
        </w:rPr>
        <w:t xml:space="preserve"> </w:t>
      </w:r>
      <w:r w:rsidR="00F96D54">
        <w:rPr>
          <w:szCs w:val="24"/>
        </w:rPr>
        <w:t>communication facilities, if necessary to ensure the minimum number of members</w:t>
      </w:r>
    </w:p>
    <w:p w:rsidR="00F96D54" w:rsidRDefault="00ED75DF" w:rsidP="00ED75DF">
      <w:pPr>
        <w:pStyle w:val="BodyTextIndent"/>
        <w:tabs>
          <w:tab w:val="clear" w:pos="1080"/>
        </w:tabs>
        <w:ind w:firstLine="0"/>
        <w:rPr>
          <w:szCs w:val="24"/>
        </w:rPr>
      </w:pPr>
      <w:r>
        <w:rPr>
          <w:szCs w:val="24"/>
        </w:rPr>
        <w:t xml:space="preserve">  </w:t>
      </w:r>
      <w:proofErr w:type="gramStart"/>
      <w:r w:rsidR="00F96D54">
        <w:rPr>
          <w:szCs w:val="24"/>
        </w:rPr>
        <w:t>required</w:t>
      </w:r>
      <w:proofErr w:type="gramEnd"/>
      <w:r w:rsidR="00F96D54">
        <w:rPr>
          <w:szCs w:val="24"/>
        </w:rPr>
        <w:t xml:space="preserve"> are present </w:t>
      </w:r>
      <w:r w:rsidR="00C26B2B">
        <w:rPr>
          <w:szCs w:val="24"/>
        </w:rPr>
        <w:t>for the conduct of the intended business.</w:t>
      </w:r>
    </w:p>
    <w:p w:rsidR="00C26B2B" w:rsidRDefault="00C26B2B" w:rsidP="00F96D54">
      <w:pPr>
        <w:pStyle w:val="BodyTextIndent"/>
        <w:tabs>
          <w:tab w:val="clear" w:pos="1080"/>
        </w:tabs>
        <w:ind w:firstLine="0"/>
        <w:rPr>
          <w:szCs w:val="24"/>
        </w:rPr>
      </w:pPr>
      <w:r>
        <w:rPr>
          <w:szCs w:val="24"/>
        </w:rPr>
        <w:t xml:space="preserve"> </w:t>
      </w:r>
    </w:p>
    <w:p w:rsidR="00C26B2B" w:rsidRDefault="00C26B2B" w:rsidP="00F96D54">
      <w:pPr>
        <w:pStyle w:val="BodyTextIndent"/>
        <w:tabs>
          <w:tab w:val="clear" w:pos="1080"/>
        </w:tabs>
        <w:ind w:firstLine="0"/>
        <w:rPr>
          <w:szCs w:val="24"/>
        </w:rPr>
      </w:pPr>
      <w:r>
        <w:rPr>
          <w:szCs w:val="24"/>
        </w:rPr>
        <w:t xml:space="preserve"> </w:t>
      </w:r>
      <w:r w:rsidR="00ED75DF">
        <w:rPr>
          <w:szCs w:val="24"/>
        </w:rPr>
        <w:t xml:space="preserve"> </w:t>
      </w:r>
      <w:proofErr w:type="gramStart"/>
      <w:r>
        <w:rPr>
          <w:szCs w:val="24"/>
        </w:rPr>
        <w:t>4.4.</w:t>
      </w:r>
      <w:r w:rsidR="00ED75DF">
        <w:rPr>
          <w:szCs w:val="24"/>
        </w:rPr>
        <w:t>2</w:t>
      </w:r>
      <w:r>
        <w:rPr>
          <w:szCs w:val="24"/>
        </w:rPr>
        <w:t xml:space="preserve">  The</w:t>
      </w:r>
      <w:proofErr w:type="gramEnd"/>
      <w:r>
        <w:rPr>
          <w:szCs w:val="24"/>
        </w:rPr>
        <w:t xml:space="preserve"> communication facilities used for electronic meetings must permit the meeting</w:t>
      </w:r>
    </w:p>
    <w:p w:rsidR="00C26B2B" w:rsidRDefault="00C26B2B" w:rsidP="00F96D54">
      <w:pPr>
        <w:pStyle w:val="BodyTextIndent"/>
        <w:tabs>
          <w:tab w:val="clear" w:pos="1080"/>
        </w:tabs>
        <w:ind w:firstLine="0"/>
        <w:rPr>
          <w:szCs w:val="24"/>
        </w:rPr>
      </w:pPr>
      <w:r>
        <w:rPr>
          <w:szCs w:val="24"/>
        </w:rPr>
        <w:t xml:space="preserve">  </w:t>
      </w:r>
      <w:proofErr w:type="gramStart"/>
      <w:r>
        <w:rPr>
          <w:szCs w:val="24"/>
        </w:rPr>
        <w:t>participants</w:t>
      </w:r>
      <w:proofErr w:type="gramEnd"/>
      <w:r>
        <w:rPr>
          <w:szCs w:val="24"/>
        </w:rPr>
        <w:t xml:space="preserve"> to hear each other and, except for any part of the meeting that is closed to the</w:t>
      </w:r>
    </w:p>
    <w:p w:rsidR="00C26B2B" w:rsidRDefault="00C26B2B" w:rsidP="00F96D54">
      <w:pPr>
        <w:pStyle w:val="BodyTextIndent"/>
        <w:tabs>
          <w:tab w:val="clear" w:pos="1080"/>
        </w:tabs>
        <w:ind w:firstLine="0"/>
        <w:rPr>
          <w:szCs w:val="24"/>
        </w:rPr>
      </w:pPr>
      <w:r>
        <w:rPr>
          <w:szCs w:val="24"/>
        </w:rPr>
        <w:t xml:space="preserve">  </w:t>
      </w:r>
      <w:proofErr w:type="gramStart"/>
      <w:r>
        <w:rPr>
          <w:szCs w:val="24"/>
        </w:rPr>
        <w:t>public</w:t>
      </w:r>
      <w:proofErr w:type="gramEnd"/>
      <w:r>
        <w:rPr>
          <w:szCs w:val="24"/>
        </w:rPr>
        <w:t>, permit the public to hear the participation of all members during the meeting.”</w:t>
      </w:r>
    </w:p>
    <w:p w:rsidR="00C26B2B" w:rsidRPr="00F96D54" w:rsidRDefault="00C26B2B" w:rsidP="00F96D54">
      <w:pPr>
        <w:pStyle w:val="BodyTextIndent"/>
        <w:tabs>
          <w:tab w:val="clear" w:pos="1080"/>
        </w:tabs>
        <w:ind w:firstLine="0"/>
        <w:rPr>
          <w:szCs w:val="24"/>
        </w:rPr>
      </w:pPr>
    </w:p>
    <w:p w:rsidR="00D318CC" w:rsidRDefault="00FE0AE7">
      <w:pPr>
        <w:tabs>
          <w:tab w:val="left" w:pos="540"/>
          <w:tab w:val="left" w:pos="1080"/>
          <w:tab w:val="left" w:pos="1620"/>
        </w:tabs>
        <w:ind w:left="540" w:hanging="540"/>
        <w:jc w:val="both"/>
      </w:pPr>
      <w:r>
        <w:t xml:space="preserve">2. </w:t>
      </w:r>
      <w:r w:rsidR="00D318CC">
        <w:tab/>
      </w:r>
      <w:r>
        <w:t>This Bylaw may be cited for all purposes as “District of Chetwynd Council Procedure Amendment Bylaw No.</w:t>
      </w:r>
      <w:r w:rsidR="000F2DFA">
        <w:t xml:space="preserve"> </w:t>
      </w:r>
      <w:r w:rsidR="00B21E15">
        <w:t>11</w:t>
      </w:r>
      <w:r w:rsidR="00C26B2B">
        <w:t>19</w:t>
      </w:r>
      <w:r w:rsidR="00FF35CD">
        <w:t>, 20</w:t>
      </w:r>
      <w:r w:rsidR="00C26B2B">
        <w:t>20</w:t>
      </w:r>
      <w:r w:rsidR="00FF35CD">
        <w:t>”.</w:t>
      </w:r>
    </w:p>
    <w:p w:rsidR="008B1A7D" w:rsidRDefault="008B1A7D" w:rsidP="00191513">
      <w:pPr>
        <w:spacing w:line="360" w:lineRule="auto"/>
      </w:pPr>
    </w:p>
    <w:p w:rsidR="00D318CC" w:rsidRDefault="00D318CC" w:rsidP="00191513">
      <w:pPr>
        <w:spacing w:line="360" w:lineRule="auto"/>
      </w:pPr>
      <w:r>
        <w:t xml:space="preserve">Read a First Time </w:t>
      </w:r>
      <w:r w:rsidR="000E2711">
        <w:t>t</w:t>
      </w:r>
      <w:r>
        <w:t>hi</w:t>
      </w:r>
      <w:r w:rsidR="00B21E15">
        <w:t xml:space="preserve">s </w:t>
      </w:r>
      <w:r w:rsidR="00B21E15">
        <w:tab/>
      </w:r>
      <w:r w:rsidR="00B21E15">
        <w:tab/>
      </w:r>
      <w:r w:rsidR="0047450B">
        <w:t>20</w:t>
      </w:r>
      <w:r w:rsidR="0047450B" w:rsidRPr="0047450B">
        <w:rPr>
          <w:vertAlign w:val="superscript"/>
        </w:rPr>
        <w:t>th</w:t>
      </w:r>
      <w:r w:rsidR="0047450B">
        <w:t xml:space="preserve"> </w:t>
      </w:r>
      <w:r>
        <w:t>day of</w:t>
      </w:r>
      <w:r w:rsidR="0047450B">
        <w:t xml:space="preserve"> July</w:t>
      </w:r>
      <w:r w:rsidR="00191513">
        <w:t>,</w:t>
      </w:r>
      <w:r w:rsidR="0047450B">
        <w:tab/>
      </w:r>
      <w:bookmarkStart w:id="0" w:name="_GoBack"/>
      <w:bookmarkEnd w:id="0"/>
      <w:r w:rsidR="0047450B">
        <w:t>2020</w:t>
      </w:r>
      <w:r w:rsidR="002B61C5">
        <w:t>.</w:t>
      </w:r>
    </w:p>
    <w:p w:rsidR="00D318CC" w:rsidRDefault="00114499" w:rsidP="00191513">
      <w:pPr>
        <w:spacing w:line="360" w:lineRule="auto"/>
      </w:pPr>
      <w:r>
        <w:t xml:space="preserve">Read a Second Time </w:t>
      </w:r>
      <w:r w:rsidR="000E2711">
        <w:t>t</w:t>
      </w:r>
      <w:r>
        <w:t>his</w:t>
      </w:r>
      <w:r>
        <w:tab/>
      </w:r>
      <w:r w:rsidR="008B1A7D">
        <w:tab/>
      </w:r>
      <w:r w:rsidR="0047450B">
        <w:t>20</w:t>
      </w:r>
      <w:r w:rsidR="0047450B" w:rsidRPr="0047450B">
        <w:rPr>
          <w:vertAlign w:val="superscript"/>
        </w:rPr>
        <w:t>th</w:t>
      </w:r>
      <w:r w:rsidR="0047450B">
        <w:t xml:space="preserve"> </w:t>
      </w:r>
      <w:r w:rsidR="00D318CC">
        <w:t>day of</w:t>
      </w:r>
      <w:r w:rsidR="0047450B">
        <w:t xml:space="preserve"> July</w:t>
      </w:r>
      <w:r w:rsidR="009549F9">
        <w:t>,</w:t>
      </w:r>
      <w:r w:rsidR="0047450B">
        <w:tab/>
        <w:t>2020</w:t>
      </w:r>
      <w:r w:rsidR="008B1A7D">
        <w:t>.</w:t>
      </w:r>
    </w:p>
    <w:p w:rsidR="00D318CC" w:rsidRDefault="00114499" w:rsidP="00191513">
      <w:pPr>
        <w:spacing w:line="360" w:lineRule="auto"/>
      </w:pPr>
      <w:r>
        <w:t xml:space="preserve">Read a Third Time </w:t>
      </w:r>
      <w:r w:rsidR="000E2711">
        <w:t>t</w:t>
      </w:r>
      <w:r>
        <w:t>his</w:t>
      </w:r>
      <w:r>
        <w:tab/>
      </w:r>
      <w:r w:rsidR="007E1B63">
        <w:tab/>
      </w:r>
      <w:r w:rsidR="0047450B">
        <w:t>20</w:t>
      </w:r>
      <w:r w:rsidR="0047450B" w:rsidRPr="0047450B">
        <w:rPr>
          <w:vertAlign w:val="superscript"/>
        </w:rPr>
        <w:t>th</w:t>
      </w:r>
      <w:r w:rsidR="0047450B">
        <w:t xml:space="preserve"> </w:t>
      </w:r>
      <w:r w:rsidR="00D318CC">
        <w:t>day of</w:t>
      </w:r>
      <w:r w:rsidR="0047450B">
        <w:t xml:space="preserve"> July,</w:t>
      </w:r>
      <w:r w:rsidR="0047450B">
        <w:tab/>
        <w:t>2020.</w:t>
      </w:r>
    </w:p>
    <w:p w:rsidR="00D318CC" w:rsidRDefault="000E2711" w:rsidP="00191513">
      <w:pPr>
        <w:spacing w:line="360" w:lineRule="auto"/>
      </w:pPr>
      <w:r>
        <w:t xml:space="preserve">Reconsidered and </w:t>
      </w:r>
      <w:r w:rsidR="00D318CC">
        <w:t xml:space="preserve">Adopted </w:t>
      </w:r>
      <w:r>
        <w:t>t</w:t>
      </w:r>
      <w:r w:rsidR="00D318CC">
        <w:t>his</w:t>
      </w:r>
      <w:r w:rsidR="0057136C">
        <w:tab/>
      </w:r>
      <w:r w:rsidR="00D318CC">
        <w:t>day of</w:t>
      </w:r>
      <w:r w:rsidR="00ED75DF">
        <w:tab/>
      </w:r>
      <w:proofErr w:type="gramStart"/>
      <w:r w:rsidR="00ED75DF">
        <w:tab/>
      </w:r>
      <w:r w:rsidR="00423307">
        <w:t>,</w:t>
      </w:r>
      <w:r w:rsidR="00A60B57">
        <w:tab/>
      </w:r>
      <w:r w:rsidR="002B61C5">
        <w:t>.</w:t>
      </w:r>
      <w:proofErr w:type="gramEnd"/>
      <w:r w:rsidR="0057136C">
        <w:tab/>
      </w:r>
    </w:p>
    <w:p w:rsidR="00A60B57" w:rsidRDefault="00A60B57" w:rsidP="00191513">
      <w:pPr>
        <w:spacing w:line="360" w:lineRule="auto"/>
      </w:pPr>
    </w:p>
    <w:p w:rsidR="008B1A7D" w:rsidRDefault="008B1A7D"/>
    <w:p w:rsidR="00D318CC" w:rsidRPr="000F2DFA" w:rsidRDefault="00D318CC">
      <w:pPr>
        <w:rPr>
          <w:u w:val="single"/>
        </w:rPr>
      </w:pPr>
      <w:r>
        <w:t>_________________________________</w:t>
      </w:r>
      <w:r>
        <w:tab/>
      </w:r>
      <w:r w:rsidR="000F2DFA">
        <w:tab/>
      </w:r>
      <w:r w:rsidR="000F2DFA">
        <w:rPr>
          <w:u w:val="single"/>
        </w:rPr>
        <w:tab/>
      </w:r>
      <w:r w:rsidR="000F2DFA">
        <w:rPr>
          <w:u w:val="single"/>
        </w:rPr>
        <w:tab/>
      </w:r>
      <w:r w:rsidR="000F2DFA">
        <w:rPr>
          <w:u w:val="single"/>
        </w:rPr>
        <w:tab/>
      </w:r>
      <w:r w:rsidR="000F2DFA">
        <w:rPr>
          <w:u w:val="single"/>
        </w:rPr>
        <w:tab/>
      </w:r>
      <w:r w:rsidR="000F2DFA">
        <w:rPr>
          <w:u w:val="single"/>
        </w:rPr>
        <w:tab/>
      </w:r>
      <w:r w:rsidR="000F2DFA">
        <w:rPr>
          <w:u w:val="single"/>
        </w:rPr>
        <w:tab/>
      </w:r>
    </w:p>
    <w:p w:rsidR="005152EB" w:rsidRDefault="00D318CC" w:rsidP="000F2DFA">
      <w:r>
        <w:t>Mayor</w:t>
      </w:r>
      <w:r w:rsidR="000F2DFA" w:rsidRPr="000F2DFA">
        <w:t xml:space="preserve"> </w:t>
      </w:r>
      <w:r w:rsidR="000F2DFA">
        <w:tab/>
      </w:r>
      <w:r w:rsidR="000F2DFA">
        <w:tab/>
      </w:r>
      <w:r w:rsidR="000F2DFA">
        <w:tab/>
      </w:r>
      <w:r w:rsidR="000F2DFA">
        <w:tab/>
      </w:r>
      <w:r w:rsidR="000F2DFA">
        <w:tab/>
      </w:r>
      <w:r w:rsidR="000F2DFA">
        <w:tab/>
      </w:r>
      <w:r w:rsidR="000F2DFA">
        <w:tab/>
        <w:t>Director of Corporate Administration</w:t>
      </w:r>
    </w:p>
    <w:p w:rsidR="00D50E8D" w:rsidRDefault="00D50E8D" w:rsidP="000F2DFA">
      <w:pPr>
        <w:rPr>
          <w:sz w:val="14"/>
        </w:rPr>
      </w:pPr>
    </w:p>
    <w:sectPr w:rsidR="00D50E8D" w:rsidSect="00FF35CD">
      <w:footerReference w:type="first" r:id="rId9"/>
      <w:pgSz w:w="12240" w:h="15840" w:code="1"/>
      <w:pgMar w:top="1440" w:right="1152" w:bottom="1440" w:left="1152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7D7" w:rsidRDefault="008977D7">
      <w:r>
        <w:separator/>
      </w:r>
    </w:p>
  </w:endnote>
  <w:endnote w:type="continuationSeparator" w:id="0">
    <w:p w:rsidR="008977D7" w:rsidRDefault="0089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540" w:rsidRPr="000F2DFA" w:rsidRDefault="00E62540" w:rsidP="000F2DFA">
    <w:pPr>
      <w:pStyle w:val="Footer"/>
      <w:rPr>
        <w:sz w:val="16"/>
        <w:szCs w:val="16"/>
      </w:rPr>
    </w:pPr>
    <w:r w:rsidRPr="000F2DFA">
      <w:rPr>
        <w:sz w:val="16"/>
        <w:szCs w:val="16"/>
      </w:rPr>
      <w:fldChar w:fldCharType="begin"/>
    </w:r>
    <w:r w:rsidRPr="000F2DFA">
      <w:rPr>
        <w:sz w:val="16"/>
        <w:szCs w:val="16"/>
      </w:rPr>
      <w:instrText xml:space="preserve"> FILENAME \p </w:instrText>
    </w:r>
    <w:r w:rsidRPr="000F2DFA">
      <w:rPr>
        <w:sz w:val="16"/>
        <w:szCs w:val="16"/>
      </w:rPr>
      <w:fldChar w:fldCharType="separate"/>
    </w:r>
    <w:r w:rsidR="00062454">
      <w:rPr>
        <w:noProof/>
        <w:sz w:val="16"/>
        <w:szCs w:val="16"/>
      </w:rPr>
      <w:t>G:\BYLAWS\BL1119 - Council Procedure Amendment.docx</w:t>
    </w:r>
    <w:r w:rsidRPr="000F2DF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7D7" w:rsidRDefault="008977D7">
      <w:r>
        <w:separator/>
      </w:r>
    </w:p>
  </w:footnote>
  <w:footnote w:type="continuationSeparator" w:id="0">
    <w:p w:rsidR="008977D7" w:rsidRDefault="00897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0311A"/>
    <w:multiLevelType w:val="hybridMultilevel"/>
    <w:tmpl w:val="1B6EB442"/>
    <w:lvl w:ilvl="0" w:tplc="DBB680B4">
      <w:start w:val="1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688C16D8"/>
    <w:multiLevelType w:val="hybridMultilevel"/>
    <w:tmpl w:val="DCF07566"/>
    <w:lvl w:ilvl="0" w:tplc="A1E69B5E">
      <w:start w:val="3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6F"/>
    <w:rsid w:val="00013A24"/>
    <w:rsid w:val="00037232"/>
    <w:rsid w:val="000569E4"/>
    <w:rsid w:val="00060900"/>
    <w:rsid w:val="00062454"/>
    <w:rsid w:val="000666A4"/>
    <w:rsid w:val="0009081B"/>
    <w:rsid w:val="0009125B"/>
    <w:rsid w:val="00096ABC"/>
    <w:rsid w:val="000A1F51"/>
    <w:rsid w:val="000E2711"/>
    <w:rsid w:val="000E6191"/>
    <w:rsid w:val="000F2DFA"/>
    <w:rsid w:val="00114499"/>
    <w:rsid w:val="00191513"/>
    <w:rsid w:val="00191650"/>
    <w:rsid w:val="001A0CBC"/>
    <w:rsid w:val="0021386C"/>
    <w:rsid w:val="002516F2"/>
    <w:rsid w:val="00296637"/>
    <w:rsid w:val="002B61C5"/>
    <w:rsid w:val="002F7BDE"/>
    <w:rsid w:val="0030143E"/>
    <w:rsid w:val="0031049D"/>
    <w:rsid w:val="003523EC"/>
    <w:rsid w:val="003558B5"/>
    <w:rsid w:val="00373BB7"/>
    <w:rsid w:val="00383545"/>
    <w:rsid w:val="00391003"/>
    <w:rsid w:val="003D79FF"/>
    <w:rsid w:val="00422009"/>
    <w:rsid w:val="00423307"/>
    <w:rsid w:val="00424CC7"/>
    <w:rsid w:val="00426B4B"/>
    <w:rsid w:val="0047450B"/>
    <w:rsid w:val="004761EA"/>
    <w:rsid w:val="00477C5A"/>
    <w:rsid w:val="00477FCB"/>
    <w:rsid w:val="00490BB2"/>
    <w:rsid w:val="004A29CC"/>
    <w:rsid w:val="004A323B"/>
    <w:rsid w:val="004B74C3"/>
    <w:rsid w:val="00501703"/>
    <w:rsid w:val="005152EB"/>
    <w:rsid w:val="005218DC"/>
    <w:rsid w:val="00555A3A"/>
    <w:rsid w:val="0057136C"/>
    <w:rsid w:val="005E2888"/>
    <w:rsid w:val="006069C9"/>
    <w:rsid w:val="006253AD"/>
    <w:rsid w:val="006C1DBD"/>
    <w:rsid w:val="006C40AC"/>
    <w:rsid w:val="006C56B9"/>
    <w:rsid w:val="006D599B"/>
    <w:rsid w:val="006D619C"/>
    <w:rsid w:val="006E4361"/>
    <w:rsid w:val="007159F3"/>
    <w:rsid w:val="00756000"/>
    <w:rsid w:val="00757616"/>
    <w:rsid w:val="007C5281"/>
    <w:rsid w:val="007E1B63"/>
    <w:rsid w:val="007F16B4"/>
    <w:rsid w:val="00830126"/>
    <w:rsid w:val="008672D7"/>
    <w:rsid w:val="00871E0D"/>
    <w:rsid w:val="008977D7"/>
    <w:rsid w:val="008A07D0"/>
    <w:rsid w:val="008B1A7D"/>
    <w:rsid w:val="008E4352"/>
    <w:rsid w:val="008E5028"/>
    <w:rsid w:val="009549F9"/>
    <w:rsid w:val="009945E4"/>
    <w:rsid w:val="009968B3"/>
    <w:rsid w:val="00A60B57"/>
    <w:rsid w:val="00AE19D5"/>
    <w:rsid w:val="00AE79F3"/>
    <w:rsid w:val="00AF43E0"/>
    <w:rsid w:val="00B04770"/>
    <w:rsid w:val="00B21E15"/>
    <w:rsid w:val="00B30698"/>
    <w:rsid w:val="00B67A9F"/>
    <w:rsid w:val="00B9628A"/>
    <w:rsid w:val="00BC1AC0"/>
    <w:rsid w:val="00BD6FB0"/>
    <w:rsid w:val="00C26B2B"/>
    <w:rsid w:val="00C509F9"/>
    <w:rsid w:val="00C64DCC"/>
    <w:rsid w:val="00C773C7"/>
    <w:rsid w:val="00C94373"/>
    <w:rsid w:val="00CA7C50"/>
    <w:rsid w:val="00CE3A87"/>
    <w:rsid w:val="00D2261A"/>
    <w:rsid w:val="00D318CC"/>
    <w:rsid w:val="00D417E0"/>
    <w:rsid w:val="00D50E8D"/>
    <w:rsid w:val="00DC417F"/>
    <w:rsid w:val="00DE4159"/>
    <w:rsid w:val="00DE63A2"/>
    <w:rsid w:val="00DF58AA"/>
    <w:rsid w:val="00E62540"/>
    <w:rsid w:val="00E70E79"/>
    <w:rsid w:val="00E71BF6"/>
    <w:rsid w:val="00E777B0"/>
    <w:rsid w:val="00E90DD6"/>
    <w:rsid w:val="00EC34B2"/>
    <w:rsid w:val="00ED086F"/>
    <w:rsid w:val="00ED23FA"/>
    <w:rsid w:val="00ED75DF"/>
    <w:rsid w:val="00EF2C06"/>
    <w:rsid w:val="00EF4795"/>
    <w:rsid w:val="00EF6E3D"/>
    <w:rsid w:val="00F03DD5"/>
    <w:rsid w:val="00F15335"/>
    <w:rsid w:val="00F43192"/>
    <w:rsid w:val="00F96D54"/>
    <w:rsid w:val="00FD602C"/>
    <w:rsid w:val="00FE0AE7"/>
    <w:rsid w:val="00FF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540"/>
        <w:tab w:val="left" w:pos="1080"/>
        <w:tab w:val="left" w:pos="1620"/>
      </w:tabs>
      <w:ind w:left="1080" w:hanging="1080"/>
      <w:jc w:val="both"/>
    </w:pPr>
  </w:style>
  <w:style w:type="paragraph" w:styleId="BodyTextIndent2">
    <w:name w:val="Body Text Indent 2"/>
    <w:basedOn w:val="Normal"/>
    <w:pPr>
      <w:tabs>
        <w:tab w:val="left" w:pos="540"/>
        <w:tab w:val="left" w:pos="1620"/>
      </w:tabs>
      <w:ind w:left="540" w:hanging="1080"/>
      <w:jc w:val="both"/>
    </w:pPr>
  </w:style>
  <w:style w:type="paragraph" w:styleId="BodyText">
    <w:name w:val="Body Text"/>
    <w:basedOn w:val="Normal"/>
    <w:pPr>
      <w:ind w:right="4176"/>
      <w:jc w:val="both"/>
    </w:pPr>
  </w:style>
  <w:style w:type="paragraph" w:styleId="BalloonText">
    <w:name w:val="Balloon Text"/>
    <w:basedOn w:val="Normal"/>
    <w:semiHidden/>
    <w:rsid w:val="00ED08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540"/>
        <w:tab w:val="left" w:pos="1080"/>
        <w:tab w:val="left" w:pos="1620"/>
      </w:tabs>
      <w:ind w:left="1080" w:hanging="1080"/>
      <w:jc w:val="both"/>
    </w:pPr>
  </w:style>
  <w:style w:type="paragraph" w:styleId="BodyTextIndent2">
    <w:name w:val="Body Text Indent 2"/>
    <w:basedOn w:val="Normal"/>
    <w:pPr>
      <w:tabs>
        <w:tab w:val="left" w:pos="540"/>
        <w:tab w:val="left" w:pos="1620"/>
      </w:tabs>
      <w:ind w:left="540" w:hanging="1080"/>
      <w:jc w:val="both"/>
    </w:pPr>
  </w:style>
  <w:style w:type="paragraph" w:styleId="BodyText">
    <w:name w:val="Body Text"/>
    <w:basedOn w:val="Normal"/>
    <w:pPr>
      <w:ind w:right="4176"/>
      <w:jc w:val="both"/>
    </w:pPr>
  </w:style>
  <w:style w:type="paragraph" w:styleId="BalloonText">
    <w:name w:val="Balloon Text"/>
    <w:basedOn w:val="Normal"/>
    <w:semiHidden/>
    <w:rsid w:val="00ED08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67754-A67F-45EC-A5F9-A4BD0EFED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252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OF CHETWYND</vt:lpstr>
    </vt:vector>
  </TitlesOfParts>
  <Company>District of Chetwynd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OF CHETWYND</dc:title>
  <dc:creator>District of Chetwynd</dc:creator>
  <cp:lastModifiedBy>Deanne Ennis</cp:lastModifiedBy>
  <cp:revision>5</cp:revision>
  <cp:lastPrinted>2020-07-09T21:51:00Z</cp:lastPrinted>
  <dcterms:created xsi:type="dcterms:W3CDTF">2020-07-09T15:44:00Z</dcterms:created>
  <dcterms:modified xsi:type="dcterms:W3CDTF">2020-07-21T17:35:00Z</dcterms:modified>
</cp:coreProperties>
</file>