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2C3A" w14:textId="77777777" w:rsidR="007D4705" w:rsidRDefault="007D4705" w:rsidP="00827585">
      <w:pPr>
        <w:pStyle w:val="Titl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2026 </w:t>
      </w:r>
      <w:r w:rsidRPr="00215C68">
        <w:rPr>
          <w:rFonts w:asciiTheme="minorHAnsi" w:hAnsiTheme="minorHAnsi"/>
          <w:sz w:val="32"/>
          <w:szCs w:val="32"/>
        </w:rPr>
        <w:t>NOTICE OF ANNUAL TAX SALE</w:t>
      </w:r>
    </w:p>
    <w:p w14:paraId="1BFE9A9E" w14:textId="77777777" w:rsidR="007D4705" w:rsidRPr="00215C68" w:rsidRDefault="007D4705" w:rsidP="0008743C"/>
    <w:p w14:paraId="117E6875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Pursuant to Section 645 (1) of the </w:t>
      </w:r>
      <w:r w:rsidRPr="00203B9A">
        <w:rPr>
          <w:rFonts w:asciiTheme="minorHAnsi" w:hAnsiTheme="minorHAnsi" w:cstheme="minorHAnsi"/>
          <w:sz w:val="24"/>
          <w:szCs w:val="24"/>
          <w:u w:val="single"/>
        </w:rPr>
        <w:t>Local Government Act</w:t>
      </w:r>
      <w:r w:rsidRPr="00203B9A">
        <w:rPr>
          <w:rFonts w:asciiTheme="minorHAnsi" w:hAnsiTheme="minorHAnsi" w:cstheme="minorHAnsi"/>
          <w:sz w:val="24"/>
          <w:szCs w:val="24"/>
        </w:rPr>
        <w:t xml:space="preserve">, the District of Chetwynd will conduct a </w:t>
      </w:r>
      <w:r w:rsidRPr="00203B9A">
        <w:rPr>
          <w:rFonts w:asciiTheme="minorHAnsi" w:hAnsiTheme="minorHAnsi" w:cstheme="minorHAnsi"/>
          <w:b/>
          <w:sz w:val="24"/>
          <w:szCs w:val="24"/>
        </w:rPr>
        <w:t>TAX SALE</w:t>
      </w:r>
      <w:r w:rsidRPr="00203B9A">
        <w:rPr>
          <w:rFonts w:asciiTheme="minorHAnsi" w:hAnsiTheme="minorHAnsi" w:cstheme="minorHAnsi"/>
          <w:sz w:val="24"/>
          <w:szCs w:val="24"/>
        </w:rPr>
        <w:t xml:space="preserve"> to recover outstanding taxes.</w:t>
      </w:r>
    </w:p>
    <w:p w14:paraId="397A07CD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</w:p>
    <w:p w14:paraId="198A1F43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The sale will be held in the Municipal Hall Council Chambers, 5400 Hospital Road, Chetwynd, BC at </w:t>
      </w:r>
      <w:smartTag w:uri="urn:schemas-microsoft-com:office:smarttags" w:element="time">
        <w:smartTagPr>
          <w:attr w:name="Hour" w:val="10"/>
          <w:attr w:name="Minute" w:val="00"/>
        </w:smartTagPr>
        <w:r w:rsidRPr="00203B9A">
          <w:rPr>
            <w:rFonts w:asciiTheme="minorHAnsi" w:hAnsiTheme="minorHAnsi" w:cstheme="minorHAnsi"/>
            <w:b/>
            <w:sz w:val="24"/>
            <w:szCs w:val="24"/>
          </w:rPr>
          <w:t>10:00 am</w:t>
        </w:r>
      </w:smartTag>
      <w:r w:rsidRPr="00203B9A">
        <w:rPr>
          <w:rFonts w:asciiTheme="minorHAnsi" w:hAnsiTheme="minorHAnsi" w:cstheme="minorHAnsi"/>
          <w:b/>
          <w:sz w:val="24"/>
          <w:szCs w:val="24"/>
        </w:rPr>
        <w:t>, Monday, 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, 2026. </w:t>
      </w:r>
      <w:r w:rsidRPr="00203B9A">
        <w:rPr>
          <w:rFonts w:asciiTheme="minorHAnsi" w:hAnsiTheme="minorHAnsi" w:cstheme="minorHAnsi"/>
          <w:sz w:val="24"/>
          <w:szCs w:val="24"/>
        </w:rPr>
        <w:t>Successful bidders will be required to pay the amount of the successful bid price by cash, money order, bank draft, or certified cheque by noon (12:00</w:t>
      </w:r>
      <w:r w:rsidR="00237472" w:rsidRPr="00203B9A">
        <w:rPr>
          <w:rFonts w:asciiTheme="minorHAnsi" w:hAnsiTheme="minorHAnsi" w:cstheme="minorHAnsi"/>
          <w:sz w:val="24"/>
          <w:szCs w:val="24"/>
        </w:rPr>
        <w:t xml:space="preserve"> </w:t>
      </w:r>
      <w:r w:rsidRPr="00203B9A">
        <w:rPr>
          <w:rFonts w:asciiTheme="minorHAnsi" w:hAnsiTheme="minorHAnsi" w:cstheme="minorHAnsi"/>
          <w:sz w:val="24"/>
          <w:szCs w:val="24"/>
        </w:rPr>
        <w:t xml:space="preserve">pm) 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Monday, </w:t>
      </w:r>
      <w:r w:rsidR="00104DB0" w:rsidRPr="00203B9A">
        <w:rPr>
          <w:rFonts w:asciiTheme="minorHAnsi" w:hAnsiTheme="minorHAnsi" w:cstheme="minorHAnsi"/>
          <w:b/>
          <w:sz w:val="24"/>
          <w:szCs w:val="24"/>
        </w:rPr>
        <w:t>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870C7B" w:rsidRPr="00203B9A">
        <w:rPr>
          <w:rFonts w:asciiTheme="minorHAnsi" w:hAnsiTheme="minorHAnsi" w:cstheme="minorHAnsi"/>
          <w:b/>
          <w:sz w:val="24"/>
          <w:szCs w:val="24"/>
        </w:rPr>
        <w:t>, 2026</w:t>
      </w:r>
      <w:r w:rsidRPr="00203B9A">
        <w:rPr>
          <w:rFonts w:asciiTheme="minorHAnsi" w:hAnsiTheme="minorHAnsi" w:cstheme="minorHAnsi"/>
          <w:sz w:val="24"/>
          <w:szCs w:val="24"/>
        </w:rPr>
        <w:t>.</w:t>
      </w:r>
    </w:p>
    <w:p w14:paraId="62DE145F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</w:p>
    <w:p w14:paraId="7CC061D7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All properties listed below will be offered for sale at the upset price unless guaranteed payment by cash, money order or certified cheque is received prior to </w:t>
      </w:r>
      <w:smartTag w:uri="urn:schemas-microsoft-com:office:smarttags" w:element="time">
        <w:smartTagPr>
          <w:attr w:name="Minute" w:val="0"/>
          <w:attr w:name="Hour" w:val="10"/>
        </w:smartTagPr>
        <w:r w:rsidRPr="00203B9A">
          <w:rPr>
            <w:rFonts w:asciiTheme="minorHAnsi" w:hAnsiTheme="minorHAnsi" w:cstheme="minorHAnsi"/>
            <w:b/>
            <w:sz w:val="24"/>
            <w:szCs w:val="24"/>
          </w:rPr>
          <w:t>10:00 AM</w:t>
        </w:r>
      </w:smartTag>
      <w:r w:rsidRPr="00203B9A">
        <w:rPr>
          <w:rFonts w:asciiTheme="minorHAnsi" w:hAnsiTheme="minorHAnsi" w:cstheme="minorHAnsi"/>
          <w:b/>
          <w:sz w:val="24"/>
          <w:szCs w:val="24"/>
        </w:rPr>
        <w:t xml:space="preserve">, Monday, </w:t>
      </w:r>
      <w:r w:rsidR="00104DB0" w:rsidRPr="00203B9A">
        <w:rPr>
          <w:rFonts w:asciiTheme="minorHAnsi" w:hAnsiTheme="minorHAnsi" w:cstheme="minorHAnsi"/>
          <w:b/>
          <w:sz w:val="24"/>
          <w:szCs w:val="24"/>
        </w:rPr>
        <w:t>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870C7B" w:rsidRPr="00203B9A">
        <w:rPr>
          <w:rFonts w:asciiTheme="minorHAnsi" w:hAnsiTheme="minorHAnsi" w:cstheme="minorHAnsi"/>
          <w:b/>
          <w:sz w:val="24"/>
          <w:szCs w:val="24"/>
        </w:rPr>
        <w:t>, 2026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, for the Delinquent Portion of Taxes plus Interest. </w:t>
      </w:r>
    </w:p>
    <w:p w14:paraId="7B76736E" w14:textId="77777777" w:rsidR="007D4705" w:rsidRPr="00203B9A" w:rsidRDefault="007D4705" w:rsidP="007D4705">
      <w:pPr>
        <w:jc w:val="both"/>
        <w:rPr>
          <w:rFonts w:asciiTheme="minorHAnsi" w:hAnsiTheme="minorHAnsi" w:cstheme="minorHAnsi"/>
        </w:rPr>
      </w:pPr>
    </w:p>
    <w:p w14:paraId="0A374CC2" w14:textId="77777777" w:rsidR="00104DB0" w:rsidRPr="00415FCC" w:rsidRDefault="007D4705" w:rsidP="00415FCC">
      <w:pPr>
        <w:pStyle w:val="Heading1"/>
        <w:rPr>
          <w:rFonts w:asciiTheme="minorHAnsi" w:hAnsiTheme="minorHAnsi" w:cstheme="minorHAnsi"/>
          <w:sz w:val="28"/>
          <w:szCs w:val="28"/>
        </w:rPr>
      </w:pPr>
      <w:bookmarkStart w:id="0" w:name="_Toc18996539"/>
      <w:r w:rsidRPr="00203B9A">
        <w:rPr>
          <w:rFonts w:asciiTheme="minorHAnsi" w:hAnsiTheme="minorHAnsi" w:cstheme="minorHAnsi"/>
          <w:sz w:val="28"/>
          <w:szCs w:val="28"/>
        </w:rPr>
        <w:t>202</w:t>
      </w:r>
      <w:r w:rsidR="00104DB0" w:rsidRPr="00203B9A">
        <w:rPr>
          <w:rFonts w:asciiTheme="minorHAnsi" w:hAnsiTheme="minorHAnsi" w:cstheme="minorHAnsi"/>
          <w:sz w:val="28"/>
          <w:szCs w:val="28"/>
        </w:rPr>
        <w:t>6</w:t>
      </w:r>
      <w:r w:rsidRPr="00203B9A">
        <w:rPr>
          <w:rFonts w:asciiTheme="minorHAnsi" w:hAnsiTheme="minorHAnsi" w:cstheme="minorHAnsi"/>
          <w:sz w:val="28"/>
          <w:szCs w:val="28"/>
        </w:rPr>
        <w:t xml:space="preserve"> DISTRICT OF CHETWYND TAX SALE PROPERTIES</w:t>
      </w:r>
      <w:bookmarkEnd w:id="0"/>
    </w:p>
    <w:p w14:paraId="006C7831" w14:textId="7CA9E9EA" w:rsidR="001629B2" w:rsidRDefault="000F42C1" w:rsidP="000F42C1">
      <w:pPr>
        <w:jc w:val="both"/>
        <w:rPr>
          <w:rFonts w:asciiTheme="minorHAnsi" w:eastAsiaTheme="minorHAnsi" w:hAnsiTheme="minorHAnsi" w:cstheme="minorBidi"/>
          <w:sz w:val="22"/>
          <w:szCs w:val="22"/>
          <w:lang w:val="en-CA"/>
        </w:rPr>
      </w:pP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LINK </w:instrText>
      </w:r>
      <w:r w:rsidR="005A5729">
        <w:rPr>
          <w:rFonts w:asciiTheme="minorHAnsi" w:hAnsiTheme="minorHAnsi" w:cstheme="minorHAnsi"/>
        </w:rPr>
        <w:instrText xml:space="preserve">Excel.Sheet.12 "\\\\SRV-CHTH-DOM1\\Users\\Suzann Martin\\2026\\Table for Coffee Talk ad.xlsx" Sheet1!Print_Area </w:instrText>
      </w:r>
      <w:r>
        <w:rPr>
          <w:rFonts w:asciiTheme="minorHAnsi" w:hAnsiTheme="minorHAnsi" w:cstheme="minorHAnsi"/>
        </w:rPr>
        <w:instrText xml:space="preserve">\a \f 5 \h  \* MERGEFORMAT </w:instrText>
      </w:r>
      <w:r>
        <w:rPr>
          <w:rFonts w:asciiTheme="minorHAnsi" w:hAnsiTheme="minorHAnsi" w:cstheme="minorHAnsi"/>
        </w:rPr>
        <w:fldChar w:fldCharType="separate"/>
      </w:r>
      <w:bookmarkStart w:id="1" w:name="RANGE!C1:F10"/>
    </w:p>
    <w:tbl>
      <w:tblPr>
        <w:tblStyle w:val="TableGrid"/>
        <w:tblW w:w="9680" w:type="dxa"/>
        <w:tblLook w:val="04A0" w:firstRow="1" w:lastRow="0" w:firstColumn="1" w:lastColumn="0" w:noHBand="0" w:noVBand="1"/>
      </w:tblPr>
      <w:tblGrid>
        <w:gridCol w:w="1580"/>
        <w:gridCol w:w="4120"/>
        <w:gridCol w:w="2640"/>
        <w:gridCol w:w="1340"/>
      </w:tblGrid>
      <w:tr w:rsidR="001629B2" w:rsidRPr="001629B2" w14:paraId="0FA1722C" w14:textId="77777777" w:rsidTr="001629B2">
        <w:trPr>
          <w:trHeight w:val="435"/>
        </w:trPr>
        <w:tc>
          <w:tcPr>
            <w:tcW w:w="1580" w:type="dxa"/>
            <w:noWrap/>
            <w:hideMark/>
          </w:tcPr>
          <w:p w14:paraId="4D7BF8E9" w14:textId="418E0541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Roll #</w:t>
            </w:r>
          </w:p>
        </w:tc>
        <w:tc>
          <w:tcPr>
            <w:tcW w:w="4120" w:type="dxa"/>
            <w:noWrap/>
            <w:hideMark/>
          </w:tcPr>
          <w:p w14:paraId="2808D3A5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Legal Description</w:t>
            </w:r>
          </w:p>
        </w:tc>
        <w:tc>
          <w:tcPr>
            <w:tcW w:w="2640" w:type="dxa"/>
            <w:noWrap/>
            <w:hideMark/>
          </w:tcPr>
          <w:p w14:paraId="75AC21FA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Civic Address</w:t>
            </w:r>
          </w:p>
        </w:tc>
        <w:tc>
          <w:tcPr>
            <w:tcW w:w="1340" w:type="dxa"/>
            <w:noWrap/>
            <w:hideMark/>
          </w:tcPr>
          <w:p w14:paraId="67A06722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Upset Price</w:t>
            </w:r>
          </w:p>
        </w:tc>
      </w:tr>
      <w:tr w:rsidR="001629B2" w:rsidRPr="001629B2" w14:paraId="4E56653F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3FA5CE43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514-00366.000</w:t>
            </w:r>
          </w:p>
        </w:tc>
        <w:tc>
          <w:tcPr>
            <w:tcW w:w="4120" w:type="dxa"/>
            <w:noWrap/>
            <w:hideMark/>
          </w:tcPr>
          <w:p w14:paraId="56E6B6BB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3; Block 3; PGP11989; DL 398</w:t>
            </w:r>
          </w:p>
        </w:tc>
        <w:tc>
          <w:tcPr>
            <w:tcW w:w="2640" w:type="dxa"/>
            <w:noWrap/>
            <w:hideMark/>
          </w:tcPr>
          <w:p w14:paraId="6BFD0E54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5021 47 Avenue NW</w:t>
            </w:r>
          </w:p>
        </w:tc>
        <w:tc>
          <w:tcPr>
            <w:tcW w:w="1340" w:type="dxa"/>
            <w:noWrap/>
            <w:hideMark/>
          </w:tcPr>
          <w:p w14:paraId="661BAA05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$ 11,109.44 </w:t>
            </w:r>
          </w:p>
        </w:tc>
      </w:tr>
      <w:tr w:rsidR="001629B2" w:rsidRPr="001629B2" w14:paraId="17C82BCF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05628F6D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514-00641.000</w:t>
            </w:r>
          </w:p>
        </w:tc>
        <w:tc>
          <w:tcPr>
            <w:tcW w:w="4120" w:type="dxa"/>
            <w:noWrap/>
            <w:hideMark/>
          </w:tcPr>
          <w:p w14:paraId="3125006C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5; PGP21106; DL 482</w:t>
            </w:r>
          </w:p>
        </w:tc>
        <w:tc>
          <w:tcPr>
            <w:tcW w:w="2640" w:type="dxa"/>
            <w:noWrap/>
            <w:hideMark/>
          </w:tcPr>
          <w:p w14:paraId="738DEF12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4305 52 Avenue NE</w:t>
            </w:r>
          </w:p>
        </w:tc>
        <w:tc>
          <w:tcPr>
            <w:tcW w:w="1340" w:type="dxa"/>
            <w:noWrap/>
            <w:hideMark/>
          </w:tcPr>
          <w:p w14:paraId="27197C74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  7,494.90 </w:t>
            </w:r>
          </w:p>
        </w:tc>
      </w:tr>
      <w:tr w:rsidR="001629B2" w:rsidRPr="001629B2" w14:paraId="36512870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75456A7B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514-00713.245</w:t>
            </w:r>
          </w:p>
        </w:tc>
        <w:tc>
          <w:tcPr>
            <w:tcW w:w="4120" w:type="dxa"/>
            <w:noWrap/>
            <w:hideMark/>
          </w:tcPr>
          <w:p w14:paraId="0312D910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50; PGP24479; DL 482</w:t>
            </w:r>
          </w:p>
        </w:tc>
        <w:tc>
          <w:tcPr>
            <w:tcW w:w="2640" w:type="dxa"/>
            <w:noWrap/>
            <w:hideMark/>
          </w:tcPr>
          <w:p w14:paraId="051DEF57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5236 44 Street SE</w:t>
            </w:r>
          </w:p>
        </w:tc>
        <w:tc>
          <w:tcPr>
            <w:tcW w:w="1340" w:type="dxa"/>
            <w:noWrap/>
            <w:hideMark/>
          </w:tcPr>
          <w:p w14:paraId="68739CBF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  4,617.81 </w:t>
            </w:r>
          </w:p>
        </w:tc>
      </w:tr>
      <w:tr w:rsidR="001629B2" w:rsidRPr="001629B2" w14:paraId="22E2278D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6289322B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514-00713.340</w:t>
            </w:r>
          </w:p>
        </w:tc>
        <w:tc>
          <w:tcPr>
            <w:tcW w:w="4120" w:type="dxa"/>
            <w:noWrap/>
            <w:hideMark/>
          </w:tcPr>
          <w:p w14:paraId="44568186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69; PGP24479; DL 482</w:t>
            </w:r>
          </w:p>
        </w:tc>
        <w:tc>
          <w:tcPr>
            <w:tcW w:w="2640" w:type="dxa"/>
            <w:noWrap/>
            <w:hideMark/>
          </w:tcPr>
          <w:p w14:paraId="45B3CCB8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5281 44 Street SE</w:t>
            </w:r>
          </w:p>
        </w:tc>
        <w:tc>
          <w:tcPr>
            <w:tcW w:w="1340" w:type="dxa"/>
            <w:noWrap/>
            <w:hideMark/>
          </w:tcPr>
          <w:p w14:paraId="1DC17CEC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  3,413.78 </w:t>
            </w:r>
          </w:p>
        </w:tc>
      </w:tr>
      <w:tr w:rsidR="001629B2" w:rsidRPr="001629B2" w14:paraId="4DFE78D4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59142071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514-01010.001</w:t>
            </w:r>
          </w:p>
        </w:tc>
        <w:tc>
          <w:tcPr>
            <w:tcW w:w="4120" w:type="dxa"/>
            <w:noWrap/>
            <w:hideMark/>
          </w:tcPr>
          <w:p w14:paraId="742D6F2E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B; PGP27159; DL 1807</w:t>
            </w:r>
          </w:p>
        </w:tc>
        <w:tc>
          <w:tcPr>
            <w:tcW w:w="2640" w:type="dxa"/>
            <w:noWrap/>
            <w:hideMark/>
          </w:tcPr>
          <w:p w14:paraId="0E0F39A4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5114 42 Street NE</w:t>
            </w:r>
          </w:p>
        </w:tc>
        <w:tc>
          <w:tcPr>
            <w:tcW w:w="1340" w:type="dxa"/>
            <w:noWrap/>
            <w:hideMark/>
          </w:tcPr>
          <w:p w14:paraId="7922FADA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$ 10,146.40 </w:t>
            </w:r>
          </w:p>
        </w:tc>
      </w:tr>
      <w:tr w:rsidR="001629B2" w:rsidRPr="001629B2" w14:paraId="6444B1E1" w14:textId="77777777" w:rsidTr="001629B2">
        <w:trPr>
          <w:trHeight w:val="315"/>
        </w:trPr>
        <w:tc>
          <w:tcPr>
            <w:tcW w:w="1580" w:type="dxa"/>
            <w:noWrap/>
            <w:hideMark/>
          </w:tcPr>
          <w:p w14:paraId="366E2BC4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514-01431.260</w:t>
            </w:r>
          </w:p>
        </w:tc>
        <w:tc>
          <w:tcPr>
            <w:tcW w:w="4120" w:type="dxa"/>
            <w:noWrap/>
            <w:hideMark/>
          </w:tcPr>
          <w:p w14:paraId="3B91D45F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Lot 27; PGP29059; DL 482</w:t>
            </w:r>
          </w:p>
        </w:tc>
        <w:tc>
          <w:tcPr>
            <w:tcW w:w="2640" w:type="dxa"/>
            <w:noWrap/>
            <w:hideMark/>
          </w:tcPr>
          <w:p w14:paraId="648D1601" w14:textId="77777777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>5221 44 Street SE</w:t>
            </w:r>
          </w:p>
        </w:tc>
        <w:tc>
          <w:tcPr>
            <w:tcW w:w="1340" w:type="dxa"/>
            <w:noWrap/>
            <w:hideMark/>
          </w:tcPr>
          <w:p w14:paraId="139207DF" w14:textId="5BB0B7F1" w:rsidR="001629B2" w:rsidRPr="001629B2" w:rsidRDefault="001629B2" w:rsidP="001629B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629B2">
              <w:rPr>
                <w:rFonts w:asciiTheme="minorHAnsi" w:hAnsiTheme="minorHAnsi" w:cstheme="minorHAnsi"/>
                <w:b/>
                <w:bCs/>
              </w:rPr>
              <w:t xml:space="preserve"> $   3,</w:t>
            </w:r>
            <w:r w:rsidR="00A22158">
              <w:rPr>
                <w:rFonts w:asciiTheme="minorHAnsi" w:hAnsiTheme="minorHAnsi" w:cstheme="minorHAnsi"/>
                <w:b/>
                <w:bCs/>
              </w:rPr>
              <w:t>534.10</w:t>
            </w:r>
            <w:r w:rsidRPr="001629B2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bookmarkEnd w:id="1"/>
    </w:tbl>
    <w:p w14:paraId="574AF0DB" w14:textId="77777777" w:rsidR="000F42C1" w:rsidRDefault="000F42C1" w:rsidP="000F42C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end"/>
      </w:r>
    </w:p>
    <w:p w14:paraId="7106EAE8" w14:textId="55D5EB76" w:rsidR="007D4705" w:rsidRPr="000F42C1" w:rsidRDefault="007D4705" w:rsidP="000F42C1">
      <w:pPr>
        <w:jc w:val="both"/>
        <w:rPr>
          <w:rFonts w:asciiTheme="minorHAnsi" w:hAnsiTheme="minorHAnsi" w:cstheme="minorHAnsi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Note: Payments received after </w:t>
      </w:r>
      <w:r w:rsidR="00EB3A14">
        <w:rPr>
          <w:rFonts w:asciiTheme="minorHAnsi" w:hAnsiTheme="minorHAnsi" w:cstheme="minorHAnsi"/>
          <w:sz w:val="24"/>
          <w:szCs w:val="24"/>
        </w:rPr>
        <w:t>2</w:t>
      </w:r>
      <w:r w:rsidRPr="00203B9A">
        <w:rPr>
          <w:rFonts w:asciiTheme="minorHAnsi" w:hAnsiTheme="minorHAnsi" w:cstheme="minorHAnsi"/>
          <w:sz w:val="24"/>
          <w:szCs w:val="24"/>
        </w:rPr>
        <w:t>:00</w:t>
      </w:r>
      <w:r w:rsidR="00237472" w:rsidRPr="00203B9A">
        <w:rPr>
          <w:rFonts w:asciiTheme="minorHAnsi" w:hAnsiTheme="minorHAnsi" w:cstheme="minorHAnsi"/>
          <w:sz w:val="24"/>
          <w:szCs w:val="24"/>
        </w:rPr>
        <w:t xml:space="preserve"> </w:t>
      </w:r>
      <w:r w:rsidR="00EB3A14">
        <w:rPr>
          <w:rFonts w:asciiTheme="minorHAnsi" w:hAnsiTheme="minorHAnsi" w:cstheme="minorHAnsi"/>
          <w:sz w:val="24"/>
          <w:szCs w:val="24"/>
        </w:rPr>
        <w:t>p</w:t>
      </w:r>
      <w:r w:rsidRPr="00203B9A">
        <w:rPr>
          <w:rFonts w:asciiTheme="minorHAnsi" w:hAnsiTheme="minorHAnsi" w:cstheme="minorHAnsi"/>
          <w:sz w:val="24"/>
          <w:szCs w:val="24"/>
        </w:rPr>
        <w:t xml:space="preserve">m, 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September </w:t>
      </w:r>
      <w:r w:rsidR="00901ADA">
        <w:rPr>
          <w:rFonts w:asciiTheme="minorHAnsi" w:hAnsiTheme="minorHAnsi" w:cstheme="minorHAnsi"/>
          <w:b/>
          <w:sz w:val="24"/>
          <w:szCs w:val="24"/>
        </w:rPr>
        <w:t>21</w:t>
      </w:r>
      <w:r w:rsidR="00901ADA">
        <w:rPr>
          <w:rFonts w:asciiTheme="minorHAnsi" w:hAnsiTheme="minorHAnsi" w:cstheme="minorHAnsi"/>
          <w:b/>
          <w:sz w:val="24"/>
          <w:szCs w:val="24"/>
          <w:vertAlign w:val="superscript"/>
        </w:rPr>
        <w:t>st</w:t>
      </w:r>
      <w:r w:rsidRPr="00203B9A">
        <w:rPr>
          <w:rFonts w:asciiTheme="minorHAnsi" w:hAnsiTheme="minorHAnsi" w:cstheme="minorHAnsi"/>
          <w:b/>
          <w:sz w:val="24"/>
          <w:szCs w:val="24"/>
        </w:rPr>
        <w:t>,</w:t>
      </w:r>
      <w:r w:rsidR="00FF2A64" w:rsidRPr="00203B9A">
        <w:rPr>
          <w:rFonts w:asciiTheme="minorHAnsi" w:hAnsiTheme="minorHAnsi" w:cstheme="minorHAnsi"/>
          <w:b/>
          <w:sz w:val="24"/>
          <w:szCs w:val="24"/>
        </w:rPr>
        <w:t xml:space="preserve"> 2026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 ARE NOT</w:t>
      </w:r>
      <w:r w:rsidRPr="00203B9A">
        <w:rPr>
          <w:rFonts w:asciiTheme="minorHAnsi" w:hAnsiTheme="minorHAnsi" w:cstheme="minorHAnsi"/>
          <w:sz w:val="24"/>
          <w:szCs w:val="24"/>
        </w:rPr>
        <w:t xml:space="preserve"> reflected in this listing.</w:t>
      </w:r>
    </w:p>
    <w:p w14:paraId="316EAEF5" w14:textId="77777777" w:rsidR="007D4705" w:rsidRPr="00203B9A" w:rsidRDefault="007D4705" w:rsidP="0008743C">
      <w:pPr>
        <w:rPr>
          <w:rFonts w:asciiTheme="minorHAnsi" w:hAnsiTheme="minorHAnsi" w:cstheme="minorHAnsi"/>
          <w:b/>
          <w:sz w:val="24"/>
          <w:szCs w:val="24"/>
        </w:rPr>
      </w:pPr>
    </w:p>
    <w:p w14:paraId="7E3ABD66" w14:textId="77777777" w:rsidR="007D4705" w:rsidRPr="00203B9A" w:rsidRDefault="00104DB0" w:rsidP="004E59DD">
      <w:pPr>
        <w:jc w:val="right"/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>C. Hillton</w:t>
      </w:r>
    </w:p>
    <w:p w14:paraId="2E80EE70" w14:textId="1641EA64" w:rsidR="007D4705" w:rsidRPr="00203B9A" w:rsidRDefault="00104DB0" w:rsidP="004E59DD">
      <w:pPr>
        <w:jc w:val="right"/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>C</w:t>
      </w:r>
      <w:r w:rsidR="001C2B71">
        <w:rPr>
          <w:rFonts w:asciiTheme="minorHAnsi" w:hAnsiTheme="minorHAnsi" w:cstheme="minorHAnsi"/>
          <w:sz w:val="24"/>
          <w:szCs w:val="24"/>
        </w:rPr>
        <w:t>ollector</w:t>
      </w:r>
    </w:p>
    <w:p w14:paraId="2348063F" w14:textId="77777777" w:rsidR="007D4705" w:rsidRPr="0008743C" w:rsidRDefault="007D4705" w:rsidP="0008743C">
      <w:pPr>
        <w:rPr>
          <w:sz w:val="24"/>
          <w:szCs w:val="24"/>
        </w:rPr>
      </w:pPr>
    </w:p>
    <w:p w14:paraId="1D246446" w14:textId="77777777" w:rsidR="00017BB3" w:rsidRPr="0008743C" w:rsidRDefault="00017BB3" w:rsidP="0008743C">
      <w:pPr>
        <w:rPr>
          <w:sz w:val="24"/>
          <w:szCs w:val="24"/>
        </w:rPr>
      </w:pPr>
    </w:p>
    <w:sectPr w:rsidR="00017BB3" w:rsidRPr="000874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705"/>
    <w:rsid w:val="00017BB3"/>
    <w:rsid w:val="0008743C"/>
    <w:rsid w:val="000F42C1"/>
    <w:rsid w:val="00104DB0"/>
    <w:rsid w:val="001629B2"/>
    <w:rsid w:val="001C2B71"/>
    <w:rsid w:val="00203B9A"/>
    <w:rsid w:val="00237472"/>
    <w:rsid w:val="00292AF7"/>
    <w:rsid w:val="002D3608"/>
    <w:rsid w:val="00415FCC"/>
    <w:rsid w:val="00452BC4"/>
    <w:rsid w:val="004E59DD"/>
    <w:rsid w:val="004F29A8"/>
    <w:rsid w:val="005A5729"/>
    <w:rsid w:val="005C1A20"/>
    <w:rsid w:val="006E5DB8"/>
    <w:rsid w:val="00733EF4"/>
    <w:rsid w:val="007D4705"/>
    <w:rsid w:val="007D7EF2"/>
    <w:rsid w:val="00827585"/>
    <w:rsid w:val="00870C7B"/>
    <w:rsid w:val="008F1D8D"/>
    <w:rsid w:val="00901ADA"/>
    <w:rsid w:val="00A22158"/>
    <w:rsid w:val="00A56F39"/>
    <w:rsid w:val="00B0275D"/>
    <w:rsid w:val="00BA75CC"/>
    <w:rsid w:val="00CA4D17"/>
    <w:rsid w:val="00EB3A14"/>
    <w:rsid w:val="00F930B0"/>
    <w:rsid w:val="00FF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28367C9F"/>
  <w15:docId w15:val="{C2A67472-36CD-45FD-8DBB-43956201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7D470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7D4705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7D4705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7D4705"/>
    <w:pPr>
      <w:jc w:val="center"/>
    </w:pPr>
    <w:rPr>
      <w:b/>
      <w:u w:val="single"/>
    </w:rPr>
  </w:style>
  <w:style w:type="character" w:customStyle="1" w:styleId="BodyTextChar">
    <w:name w:val="Body Text Char"/>
    <w:basedOn w:val="DefaultParagraphFont"/>
    <w:link w:val="BodyText"/>
    <w:rsid w:val="007D4705"/>
    <w:rPr>
      <w:rFonts w:ascii="Times New Roman" w:eastAsia="Times New Roman" w:hAnsi="Times New Roman" w:cs="Times New Roman"/>
      <w:b/>
      <w:sz w:val="20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75D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F4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0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1293</Characters>
  <Application>Microsoft Office Word</Application>
  <DocSecurity>0</DocSecurity>
  <Lines>58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 Martin</dc:creator>
  <cp:lastModifiedBy>Crystal Hillton</cp:lastModifiedBy>
  <cp:revision>3</cp:revision>
  <dcterms:created xsi:type="dcterms:W3CDTF">2026-09-22T00:06:00Z</dcterms:created>
  <dcterms:modified xsi:type="dcterms:W3CDTF">2026-09-22T00:07:00Z</dcterms:modified>
</cp:coreProperties>
</file>